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1f837a"/>
        </w:rPr>
      </w:pPr>
      <w:r w:rsidDel="00000000" w:rsidR="00000000" w:rsidRPr="00000000">
        <w:rPr>
          <w:b w:val="1"/>
          <w:color w:val="1f837a"/>
          <w:sz w:val="40"/>
          <w:szCs w:val="40"/>
          <w:u w:val="single"/>
          <w:rtl w:val="0"/>
        </w:rPr>
        <w:t xml:space="preserve">Budget Planner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color w:val="1f837a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1f837a"/>
          <w:sz w:val="28"/>
          <w:szCs w:val="28"/>
        </w:rPr>
      </w:pPr>
      <w:r w:rsidDel="00000000" w:rsidR="00000000" w:rsidRPr="00000000">
        <w:rPr>
          <w:b w:val="1"/>
          <w:color w:val="1f837a"/>
          <w:sz w:val="28"/>
          <w:szCs w:val="28"/>
          <w:rtl w:val="0"/>
        </w:rPr>
        <w:t xml:space="preserve">Monthly Income</w:t>
      </w:r>
    </w:p>
    <w:tbl>
      <w:tblPr>
        <w:tblStyle w:val="Table1"/>
        <w:tblW w:w="10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55"/>
        <w:gridCol w:w="3150"/>
        <w:gridCol w:w="3780"/>
        <w:tblGridChange w:id="0">
          <w:tblGrid>
            <w:gridCol w:w="3955"/>
            <w:gridCol w:w="3150"/>
            <w:gridCol w:w="37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color w:val="1f837a"/>
                <w:sz w:val="28"/>
                <w:szCs w:val="28"/>
              </w:rPr>
            </w:pPr>
            <w:r w:rsidDel="00000000" w:rsidR="00000000" w:rsidRPr="00000000">
              <w:rPr>
                <w:color w:val="1f837a"/>
                <w:sz w:val="28"/>
                <w:szCs w:val="28"/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color w:val="1f837a"/>
                <w:sz w:val="28"/>
                <w:szCs w:val="28"/>
              </w:rPr>
            </w:pPr>
            <w:r w:rsidDel="00000000" w:rsidR="00000000" w:rsidRPr="00000000">
              <w:rPr>
                <w:color w:val="1f837a"/>
                <w:sz w:val="28"/>
                <w:szCs w:val="28"/>
                <w:rtl w:val="0"/>
              </w:rPr>
              <w:t xml:space="preserve">Days Receive (ex:  every Friday, every other week on Thurs., etc.)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color w:val="1e4a5f"/>
                <w:sz w:val="28"/>
                <w:szCs w:val="28"/>
              </w:rPr>
            </w:pPr>
            <w:r w:rsidDel="00000000" w:rsidR="00000000" w:rsidRPr="00000000">
              <w:rPr>
                <w:color w:val="1f837a"/>
                <w:sz w:val="28"/>
                <w:szCs w:val="28"/>
                <w:rtl w:val="0"/>
              </w:rPr>
              <w:t xml:space="preserve">Amount Received after taxes/month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color w:val="1f837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color w:val="1f837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color w:val="1f837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color w:val="1f837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color w:val="1f837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color w:val="1f837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color w:val="1f837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color w:val="1f837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color w:val="1f837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color w:val="1f837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color w:val="1f837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color w:val="1f837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color w:val="1f837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1f837a"/>
          <w:sz w:val="28"/>
          <w:szCs w:val="28"/>
        </w:rPr>
      </w:pPr>
      <w:r w:rsidDel="00000000" w:rsidR="00000000" w:rsidRPr="00000000">
        <w:rPr>
          <w:color w:val="1f837a"/>
          <w:sz w:val="28"/>
          <w:szCs w:val="28"/>
          <w:rtl w:val="0"/>
        </w:rPr>
        <w:t xml:space="preserve">Total Income from all Sources:  ______________________</w:t>
      </w:r>
    </w:p>
    <w:p w:rsidR="00000000" w:rsidDel="00000000" w:rsidP="00000000" w:rsidRDefault="00000000" w:rsidRPr="00000000" w14:paraId="00000015">
      <w:pPr>
        <w:rPr>
          <w:color w:val="1f837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1f837a"/>
          <w:sz w:val="32"/>
          <w:szCs w:val="32"/>
        </w:rPr>
      </w:pPr>
      <w:r w:rsidDel="00000000" w:rsidR="00000000" w:rsidRPr="00000000">
        <w:rPr>
          <w:b w:val="1"/>
          <w:color w:val="1f837a"/>
          <w:sz w:val="32"/>
          <w:szCs w:val="32"/>
          <w:rtl w:val="0"/>
        </w:rPr>
        <w:t xml:space="preserve">Debt:  Credit Cards, Car Loans, Personal Loans, Mortgage</w:t>
      </w:r>
    </w:p>
    <w:tbl>
      <w:tblPr>
        <w:tblStyle w:val="Table2"/>
        <w:tblW w:w="10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5"/>
        <w:gridCol w:w="1142"/>
        <w:gridCol w:w="1558"/>
        <w:gridCol w:w="1710"/>
        <w:gridCol w:w="3870"/>
        <w:tblGridChange w:id="0">
          <w:tblGrid>
            <w:gridCol w:w="2605"/>
            <w:gridCol w:w="1142"/>
            <w:gridCol w:w="1558"/>
            <w:gridCol w:w="1710"/>
            <w:gridCol w:w="38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%APR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Day of Month Bill is Due 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Minimum Payment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Total Owed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color w:val="1f837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color w:val="1f837a"/>
          <w:sz w:val="32"/>
          <w:szCs w:val="32"/>
        </w:rPr>
      </w:pPr>
      <w:r w:rsidDel="00000000" w:rsidR="00000000" w:rsidRPr="00000000">
        <w:rPr>
          <w:color w:val="1f837a"/>
          <w:sz w:val="32"/>
          <w:szCs w:val="32"/>
          <w:rtl w:val="0"/>
        </w:rPr>
        <w:t xml:space="preserve">Total Debt: ________________ Total Min. Payment________________</w:t>
      </w:r>
    </w:p>
    <w:p w:rsidR="00000000" w:rsidDel="00000000" w:rsidP="00000000" w:rsidRDefault="00000000" w:rsidRPr="00000000" w14:paraId="00000055">
      <w:pPr>
        <w:rPr>
          <w:b w:val="1"/>
          <w:color w:val="1f837a"/>
          <w:sz w:val="32"/>
          <w:szCs w:val="32"/>
        </w:rPr>
      </w:pPr>
      <w:r w:rsidDel="00000000" w:rsidR="00000000" w:rsidRPr="00000000">
        <w:rPr>
          <w:b w:val="1"/>
          <w:color w:val="1f837a"/>
          <w:sz w:val="32"/>
          <w:szCs w:val="32"/>
          <w:rtl w:val="0"/>
        </w:rPr>
        <w:t xml:space="preserve">Monthly Bills (Outside of Debt)</w:t>
      </w:r>
    </w:p>
    <w:tbl>
      <w:tblPr>
        <w:tblStyle w:val="Table3"/>
        <w:tblW w:w="107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14"/>
        <w:gridCol w:w="2429"/>
        <w:gridCol w:w="4352"/>
        <w:tblGridChange w:id="0">
          <w:tblGrid>
            <w:gridCol w:w="4014"/>
            <w:gridCol w:w="2429"/>
            <w:gridCol w:w="4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Bill Title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Day of Month Bill is Due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Monthly Amount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Rent/Mortgage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House Maintenance, Taxes, &amp; Insurance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Electricity/Gas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Water/Sewage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Trash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Car Insurance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Fuel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Phone 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Cable/Internet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Groceries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tabs>
                <w:tab w:val="left" w:pos="4430"/>
              </w:tabs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Child Support/Alimony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tabs>
                <w:tab w:val="left" w:pos="4430"/>
              </w:tabs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Other: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tabs>
                <w:tab w:val="left" w:pos="4430"/>
              </w:tabs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Other: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tabs>
                <w:tab w:val="left" w:pos="4430"/>
              </w:tabs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Other: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tabs>
                <w:tab w:val="left" w:pos="4430"/>
              </w:tabs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Other: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>
          <w:color w:val="1f837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color w:val="1f837a"/>
          <w:sz w:val="32"/>
          <w:szCs w:val="32"/>
        </w:rPr>
      </w:pPr>
      <w:r w:rsidDel="00000000" w:rsidR="00000000" w:rsidRPr="00000000">
        <w:rPr>
          <w:color w:val="1f837a"/>
          <w:sz w:val="32"/>
          <w:szCs w:val="32"/>
          <w:rtl w:val="0"/>
        </w:rPr>
        <w:t xml:space="preserve">Total Bills From All Sources:__________________</w:t>
      </w:r>
    </w:p>
    <w:p w:rsidR="00000000" w:rsidDel="00000000" w:rsidP="00000000" w:rsidRDefault="00000000" w:rsidRPr="00000000" w14:paraId="00000088">
      <w:pPr>
        <w:rPr>
          <w:color w:val="1f837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  <w:color w:val="1f837a"/>
          <w:sz w:val="32"/>
          <w:szCs w:val="32"/>
        </w:rPr>
      </w:pPr>
      <w:r w:rsidDel="00000000" w:rsidR="00000000" w:rsidRPr="00000000">
        <w:rPr>
          <w:b w:val="1"/>
          <w:color w:val="1f837a"/>
          <w:sz w:val="32"/>
          <w:szCs w:val="32"/>
          <w:rtl w:val="0"/>
        </w:rPr>
        <w:t xml:space="preserve">Savings</w:t>
      </w:r>
    </w:p>
    <w:tbl>
      <w:tblPr>
        <w:tblStyle w:val="Table4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95"/>
        <w:gridCol w:w="5395"/>
        <w:tblGridChange w:id="0">
          <w:tblGrid>
            <w:gridCol w:w="5395"/>
            <w:gridCol w:w="53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jc w:val="center"/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Source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Retirement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College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Emergency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Other: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Other: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>
          <w:color w:val="1f837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color w:val="1f837a"/>
          <w:sz w:val="32"/>
          <w:szCs w:val="32"/>
        </w:rPr>
      </w:pPr>
      <w:r w:rsidDel="00000000" w:rsidR="00000000" w:rsidRPr="00000000">
        <w:rPr>
          <w:color w:val="1f837a"/>
          <w:sz w:val="32"/>
          <w:szCs w:val="32"/>
          <w:rtl w:val="0"/>
        </w:rPr>
        <w:t xml:space="preserve">Total Savings from all Sources:_______________</w:t>
      </w:r>
    </w:p>
    <w:p w:rsidR="00000000" w:rsidDel="00000000" w:rsidP="00000000" w:rsidRDefault="00000000" w:rsidRPr="00000000" w14:paraId="00000098">
      <w:pPr>
        <w:rPr>
          <w:color w:val="1f837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  <w:color w:val="1f837a"/>
          <w:sz w:val="36"/>
          <w:szCs w:val="36"/>
        </w:rPr>
      </w:pPr>
      <w:r w:rsidDel="00000000" w:rsidR="00000000" w:rsidRPr="00000000">
        <w:rPr>
          <w:b w:val="1"/>
          <w:color w:val="1f837a"/>
          <w:sz w:val="36"/>
          <w:szCs w:val="36"/>
          <w:rtl w:val="0"/>
        </w:rPr>
        <w:t xml:space="preserve">Budget Tool</w:t>
      </w:r>
    </w:p>
    <w:tbl>
      <w:tblPr>
        <w:tblStyle w:val="Table5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95"/>
        <w:gridCol w:w="5395"/>
        <w:tblGridChange w:id="0">
          <w:tblGrid>
            <w:gridCol w:w="5395"/>
            <w:gridCol w:w="53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Total Income: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color w:val="1f837a"/>
                <w:sz w:val="32"/>
                <w:szCs w:val="3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Subtract Total Bills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-- 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Subtract Minimum Monthly Payments on Debt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-- 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Subtract Savings (20% of income)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-- 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Subtract Coaching Fees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-- 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tabs>
                <w:tab w:val="left" w:pos="1560"/>
              </w:tabs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ab/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= 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tabs>
                <w:tab w:val="left" w:pos="1560"/>
              </w:tabs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Subtract Additional Money toward Debt/Month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-- 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tabs>
                <w:tab w:val="left" w:pos="1560"/>
              </w:tabs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Subtract Free Spending (going out to eat, clothes, travel, entertainment, fun, etc.)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-- 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tabs>
                <w:tab w:val="left" w:pos="1560"/>
              </w:tabs>
              <w:jc w:val="center"/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color w:val="1f837a"/>
                <w:sz w:val="32"/>
                <w:szCs w:val="32"/>
              </w:rPr>
            </w:pPr>
            <w:r w:rsidDel="00000000" w:rsidR="00000000" w:rsidRPr="00000000">
              <w:rPr>
                <w:color w:val="1f837a"/>
                <w:sz w:val="32"/>
                <w:szCs w:val="32"/>
                <w:rtl w:val="0"/>
              </w:rPr>
              <w:t xml:space="preserve">=  $0</w:t>
            </w:r>
          </w:p>
        </w:tc>
      </w:tr>
    </w:tbl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b w:val="1"/>
          <w:color w:val="1f837a"/>
          <w:sz w:val="36"/>
          <w:szCs w:val="36"/>
        </w:rPr>
      </w:pPr>
      <w:r w:rsidDel="00000000" w:rsidR="00000000" w:rsidRPr="00000000">
        <w:rPr>
          <w:b w:val="1"/>
          <w:color w:val="1f837a"/>
          <w:sz w:val="36"/>
          <w:szCs w:val="36"/>
          <w:rtl w:val="0"/>
        </w:rPr>
        <w:t xml:space="preserve">Days Bills Are Paid - Monthly Calendar</w:t>
      </w:r>
    </w:p>
    <w:tbl>
      <w:tblPr>
        <w:tblStyle w:val="Table6"/>
        <w:tblW w:w="109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9"/>
        <w:gridCol w:w="1559"/>
        <w:gridCol w:w="1559"/>
        <w:gridCol w:w="1559"/>
        <w:gridCol w:w="1560"/>
        <w:gridCol w:w="1560"/>
        <w:gridCol w:w="1560"/>
        <w:tblGridChange w:id="0">
          <w:tblGrid>
            <w:gridCol w:w="1559"/>
            <w:gridCol w:w="1559"/>
            <w:gridCol w:w="1559"/>
            <w:gridCol w:w="1559"/>
            <w:gridCol w:w="1560"/>
            <w:gridCol w:w="1560"/>
            <w:gridCol w:w="1560"/>
          </w:tblGrid>
        </w:tblGridChange>
      </w:tblGrid>
      <w:tr>
        <w:trPr>
          <w:cantSplit w:val="0"/>
          <w:trHeight w:val="968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b w:val="1"/>
                <w:color w:val="1f837a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b w:val="1"/>
                <w:color w:val="1f837a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b w:val="1"/>
                <w:color w:val="1f837a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b w:val="1"/>
                <w:color w:val="1f837a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b w:val="1"/>
                <w:color w:val="1f837a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b w:val="1"/>
                <w:color w:val="1f837a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b w:val="1"/>
                <w:color w:val="1f837a"/>
                <w:rtl w:val="0"/>
              </w:rPr>
              <w:t xml:space="preserve">7</w:t>
            </w:r>
          </w:p>
        </w:tc>
      </w:tr>
      <w:tr>
        <w:trPr>
          <w:cantSplit w:val="0"/>
          <w:trHeight w:val="968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b w:val="1"/>
                <w:color w:val="1f837a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b w:val="1"/>
                <w:color w:val="1f837a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b w:val="1"/>
                <w:color w:val="1f837a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b w:val="1"/>
                <w:color w:val="1f837a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b w:val="1"/>
                <w:color w:val="1f837a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b w:val="1"/>
                <w:color w:val="1f837a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b w:val="1"/>
                <w:color w:val="1f837a"/>
                <w:rtl w:val="0"/>
              </w:rPr>
              <w:t xml:space="preserve">14</w:t>
            </w:r>
          </w:p>
        </w:tc>
      </w:tr>
      <w:tr>
        <w:trPr>
          <w:cantSplit w:val="0"/>
          <w:trHeight w:val="968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b w:val="1"/>
                <w:color w:val="1f837a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b w:val="1"/>
                <w:color w:val="1f837a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b w:val="1"/>
                <w:color w:val="1f837a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b w:val="1"/>
                <w:color w:val="1f837a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b w:val="1"/>
                <w:color w:val="1f837a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b w:val="1"/>
                <w:color w:val="1f837a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b w:val="1"/>
                <w:color w:val="1f837a"/>
                <w:rtl w:val="0"/>
              </w:rPr>
              <w:t xml:space="preserve">21</w:t>
            </w:r>
          </w:p>
        </w:tc>
      </w:tr>
      <w:tr>
        <w:trPr>
          <w:cantSplit w:val="0"/>
          <w:trHeight w:val="1036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b w:val="1"/>
                <w:color w:val="1f837a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b w:val="1"/>
                <w:color w:val="1f837a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b w:val="1"/>
                <w:color w:val="1f837a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b w:val="1"/>
                <w:color w:val="1f837a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b w:val="1"/>
                <w:color w:val="1f837a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b w:val="1"/>
                <w:color w:val="1f837a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b w:val="1"/>
                <w:color w:val="1f837a"/>
                <w:rtl w:val="0"/>
              </w:rPr>
              <w:t xml:space="preserve">28</w:t>
            </w:r>
          </w:p>
        </w:tc>
      </w:tr>
      <w:tr>
        <w:trPr>
          <w:cantSplit w:val="0"/>
          <w:trHeight w:val="878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b w:val="1"/>
                <w:color w:val="1f837a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b w:val="1"/>
                <w:color w:val="1f837a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b w:val="1"/>
                <w:color w:val="1f837a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b w:val="1"/>
                <w:color w:val="1f837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jc w:val="center"/>
      <w:rPr/>
    </w:pPr>
    <w:r w:rsidDel="00000000" w:rsidR="00000000" w:rsidRPr="00000000">
      <w:rPr/>
      <w:drawing>
        <wp:inline distB="0" distT="0" distL="0" distR="0">
          <wp:extent cx="2780107" cy="684929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80107" cy="6849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jc w:val="center"/>
      <w:rPr>
        <w:color w:val="1f837a"/>
      </w:rPr>
    </w:pPr>
    <w:r w:rsidDel="00000000" w:rsidR="00000000" w:rsidRPr="00000000">
      <w:rPr>
        <w:color w:val="1f837a"/>
        <w:rtl w:val="0"/>
      </w:rPr>
      <w:t xml:space="preserve">amesalchemy.com</w:t>
    </w:r>
  </w:p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C430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C430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C4308"/>
  </w:style>
  <w:style w:type="paragraph" w:styleId="Footer">
    <w:name w:val="footer"/>
    <w:basedOn w:val="Normal"/>
    <w:link w:val="FooterChar"/>
    <w:uiPriority w:val="99"/>
    <w:unhideWhenUsed w:val="1"/>
    <w:rsid w:val="009C430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C4308"/>
  </w:style>
  <w:style w:type="table" w:styleId="TableGrid">
    <w:name w:val="Table Grid"/>
    <w:basedOn w:val="TableNormal"/>
    <w:uiPriority w:val="39"/>
    <w:rsid w:val="009C430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A95B1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umsBQvVWCiyS/BP3yf+NnIhMSw==">AMUW2mXXkXNOHvjVjnbpnLQAqp2zvavkDmxiJxi4AN/LHPEAVdm6Qs2xkzHy4G3N8lAxdLex/vWcYquoZMit5tRJigShmdOML1vZkaBZkgB/QWopo2QfNggjieEvyFIFbu+umWc6y7nX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2021-04-19T21:23:00Z</dcterms:created>
  <dc:creator>NorCal Mama</dc:creator>
</cp:coreProperties>
</file>